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B8231" w14:textId="77777777" w:rsidR="00690396" w:rsidRDefault="00616EFD" w:rsidP="000A3D6C">
      <w:pPr>
        <w:rPr>
          <w:b/>
        </w:rPr>
      </w:pPr>
      <w:r>
        <w:rPr>
          <w:b/>
          <w:noProof/>
          <w:lang w:eastAsia="en-GB"/>
        </w:rPr>
        <w:drawing>
          <wp:anchor distT="0" distB="0" distL="114300" distR="114300" simplePos="0" relativeHeight="251660288" behindDoc="0" locked="0" layoutInCell="1" allowOverlap="1" wp14:anchorId="4D58DBB2" wp14:editId="64F1155A">
            <wp:simplePos x="0" y="0"/>
            <wp:positionH relativeFrom="column">
              <wp:posOffset>1521155</wp:posOffset>
            </wp:positionH>
            <wp:positionV relativeFrom="paragraph">
              <wp:posOffset>-15875</wp:posOffset>
            </wp:positionV>
            <wp:extent cx="3079115" cy="1066165"/>
            <wp:effectExtent l="0" t="0" r="6985" b="635"/>
            <wp:wrapNone/>
            <wp:docPr id="5" name="Picture 5" descr="\\lincolnshire.gov.uk\folderredir$\Desktop\helen.gamble\Desktop\LFL Lincs Wolds white backgrou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colnshire.gov.uk\folderredir$\Desktop\helen.gamble\Desktop\LFL Lincs Wolds white background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9115" cy="10661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63360" behindDoc="0" locked="0" layoutInCell="1" allowOverlap="1" wp14:anchorId="0FCD07CC" wp14:editId="47B0D861">
            <wp:simplePos x="0" y="0"/>
            <wp:positionH relativeFrom="column">
              <wp:posOffset>-11430</wp:posOffset>
            </wp:positionH>
            <wp:positionV relativeFrom="paragraph">
              <wp:posOffset>-10795</wp:posOffset>
            </wp:positionV>
            <wp:extent cx="1038225" cy="1094105"/>
            <wp:effectExtent l="0" t="0" r="9525" b="0"/>
            <wp:wrapSquare wrapText="bothSides"/>
            <wp:docPr id="6" name="Picture 6" descr="\\lincolnshire.gov.uk\folderredir$\Desktop\helen.gamble\Desktop\LWCS AONB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olnshire.gov.uk\folderredir$\Desktop\helen.gamble\Desktop\LWCS AONB Logo 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94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E72C2" w14:textId="77777777" w:rsidR="00690396" w:rsidRDefault="00690396" w:rsidP="000A3D6C">
      <w:pPr>
        <w:rPr>
          <w:b/>
        </w:rPr>
      </w:pPr>
    </w:p>
    <w:p w14:paraId="68B557F6" w14:textId="77777777" w:rsidR="00690396" w:rsidRDefault="00690396" w:rsidP="000A3D6C">
      <w:pPr>
        <w:rPr>
          <w:b/>
        </w:rPr>
      </w:pPr>
    </w:p>
    <w:p w14:paraId="0FFC7041" w14:textId="77777777" w:rsidR="00690396" w:rsidRDefault="00690396" w:rsidP="000A3D6C">
      <w:pPr>
        <w:rPr>
          <w:b/>
        </w:rPr>
      </w:pPr>
    </w:p>
    <w:p w14:paraId="626B3910" w14:textId="77777777" w:rsidR="001E352D" w:rsidRPr="001E352D" w:rsidRDefault="00690396" w:rsidP="001E352D">
      <w:pPr>
        <w:jc w:val="center"/>
        <w:rPr>
          <w:b/>
          <w:sz w:val="20"/>
          <w:szCs w:val="20"/>
        </w:rPr>
      </w:pPr>
      <w:r>
        <w:rPr>
          <w:b/>
          <w:noProof/>
          <w:lang w:eastAsia="en-GB"/>
        </w:rPr>
        <mc:AlternateContent>
          <mc:Choice Requires="wps">
            <w:drawing>
              <wp:anchor distT="0" distB="0" distL="114300" distR="114300" simplePos="0" relativeHeight="251659264" behindDoc="0" locked="0" layoutInCell="1" allowOverlap="1" wp14:anchorId="6669CEB6" wp14:editId="042C1548">
                <wp:simplePos x="0" y="0"/>
                <wp:positionH relativeFrom="column">
                  <wp:posOffset>-43815</wp:posOffset>
                </wp:positionH>
                <wp:positionV relativeFrom="paragraph">
                  <wp:posOffset>-965</wp:posOffset>
                </wp:positionV>
                <wp:extent cx="5822315"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5822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6248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pt" to="4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" strokecolor="black [3040]"/>
            </w:pict>
          </mc:Fallback>
        </mc:AlternateContent>
      </w:r>
    </w:p>
    <w:p w14:paraId="467917A5" w14:textId="77777777" w:rsidR="000A3D6C" w:rsidRPr="001E352D" w:rsidRDefault="000A3D6C" w:rsidP="001E352D">
      <w:pPr>
        <w:jc w:val="center"/>
        <w:rPr>
          <w:b/>
          <w:sz w:val="36"/>
          <w:szCs w:val="36"/>
        </w:rPr>
      </w:pPr>
      <w:r w:rsidRPr="001E352D">
        <w:rPr>
          <w:b/>
          <w:sz w:val="36"/>
          <w:szCs w:val="36"/>
        </w:rPr>
        <w:t>Balloon and sky lantern releases in the Lincolnshire Wolds Area of Outstanding Natural Beauty (AONB)</w:t>
      </w:r>
    </w:p>
    <w:p w14:paraId="2E8CDFF2" w14:textId="77777777" w:rsidR="000A3D6C" w:rsidRPr="000A3D6C" w:rsidRDefault="000A3D6C" w:rsidP="000A3D6C">
      <w:pPr>
        <w:rPr>
          <w:b/>
        </w:rPr>
      </w:pPr>
      <w:r w:rsidRPr="000A3D6C">
        <w:rPr>
          <w:b/>
        </w:rPr>
        <w:t>Introduction</w:t>
      </w:r>
    </w:p>
    <w:p w14:paraId="6D7819EF" w14:textId="77777777" w:rsidR="000A3D6C" w:rsidRPr="000A3D6C" w:rsidRDefault="000A3D6C" w:rsidP="000A3D6C">
      <w:r w:rsidRPr="000A3D6C">
        <w:t>Areas of Outstanding Natural Beauty (AONBs) are designated by the Government for the purpose of ensuring that the natural beauty of the finest landscapes in England and Wales is conserved and enhanced. The AONB produces occasional position statements outlining its position on specific issues.</w:t>
      </w:r>
    </w:p>
    <w:p w14:paraId="3387C98E" w14:textId="77777777" w:rsidR="000A3D6C" w:rsidRPr="000A3D6C" w:rsidRDefault="000A3D6C" w:rsidP="000A3D6C">
      <w:pPr>
        <w:rPr>
          <w:b/>
        </w:rPr>
      </w:pPr>
      <w:r w:rsidRPr="000A3D6C">
        <w:rPr>
          <w:b/>
        </w:rPr>
        <w:t>Purpose</w:t>
      </w:r>
    </w:p>
    <w:p w14:paraId="7B4C1D6E" w14:textId="77777777" w:rsidR="000A3D6C" w:rsidRPr="000A3D6C" w:rsidRDefault="000A3D6C" w:rsidP="000A3D6C">
      <w:r w:rsidRPr="000A3D6C">
        <w:t>This Position Statement, endorsed by the Lincolnshire Wolds AONB Joint Advisory Committee (JAC), provides the view of the Partnership to local planning authori</w:t>
      </w:r>
      <w:r w:rsidR="00D16DC7">
        <w:t>ties, landowners, residents and</w:t>
      </w:r>
      <w:r w:rsidRPr="000A3D6C">
        <w:t xml:space="preserve"> others interested in the Lincolnshire Wolds AONB.</w:t>
      </w:r>
    </w:p>
    <w:p w14:paraId="321204CA" w14:textId="77777777" w:rsidR="000A3D6C" w:rsidRPr="000A3D6C" w:rsidRDefault="000A3D6C" w:rsidP="000A3D6C">
      <w:pPr>
        <w:rPr>
          <w:b/>
        </w:rPr>
      </w:pPr>
      <w:r w:rsidRPr="000A3D6C">
        <w:rPr>
          <w:b/>
        </w:rPr>
        <w:t>Background</w:t>
      </w:r>
    </w:p>
    <w:p w14:paraId="784E8EB9" w14:textId="77777777" w:rsidR="000A3D6C" w:rsidRPr="000A3D6C" w:rsidRDefault="000A3D6C" w:rsidP="000A3D6C">
      <w:r w:rsidRPr="000A3D6C">
        <w:t xml:space="preserve">The Lincolnshire Wolds AONB Management Plan 2018-24 </w:t>
      </w:r>
      <w:r w:rsidR="00690396">
        <w:t xml:space="preserve">Policy PP8 </w:t>
      </w:r>
      <w:r w:rsidRPr="000A3D6C">
        <w:t xml:space="preserve">states: </w:t>
      </w:r>
    </w:p>
    <w:p w14:paraId="78C64B23" w14:textId="77777777" w:rsidR="000A3D6C" w:rsidRPr="00690396" w:rsidRDefault="00690396" w:rsidP="000A3D6C">
      <w:r w:rsidRPr="00690396">
        <w:t>To support general waste reduction</w:t>
      </w:r>
      <w:r>
        <w:t xml:space="preserve"> measures and recycling initiatives that are in accordance with the special requirements of the AONB and help shift towards a circular economy.</w:t>
      </w:r>
    </w:p>
    <w:p w14:paraId="6A3D6856" w14:textId="77777777" w:rsidR="000A3D6C" w:rsidRPr="000A3D6C" w:rsidRDefault="000A3D6C" w:rsidP="000A3D6C">
      <w:pPr>
        <w:rPr>
          <w:b/>
        </w:rPr>
      </w:pPr>
      <w:r w:rsidRPr="000A3D6C">
        <w:rPr>
          <w:b/>
        </w:rPr>
        <w:t>Position</w:t>
      </w:r>
    </w:p>
    <w:p w14:paraId="50D8975D" w14:textId="77777777" w:rsidR="000A3D6C" w:rsidRPr="000A3D6C" w:rsidRDefault="000A3D6C" w:rsidP="000A3D6C">
      <w:r w:rsidRPr="000A3D6C">
        <w:t>It is considered by the Partnership that balloon and sky lantern releases have the potential to adversely impact upon the special qualities of the area and are therefore not supported and wherever possible, are actively discouraged by the Partnership.</w:t>
      </w:r>
    </w:p>
    <w:p w14:paraId="2033A8BF" w14:textId="77777777" w:rsidR="000A3D6C" w:rsidRPr="000A3D6C" w:rsidRDefault="000A3D6C" w:rsidP="000A3D6C">
      <w:r w:rsidRPr="000A3D6C">
        <w:t>The Partnership takes this position as:</w:t>
      </w:r>
    </w:p>
    <w:p w14:paraId="78DD78AE" w14:textId="77777777" w:rsidR="000A3D6C" w:rsidRPr="000A3D6C" w:rsidRDefault="000A3D6C" w:rsidP="000A3D6C">
      <w:r w:rsidRPr="000A3D6C">
        <w:t>1. Ther</w:t>
      </w:r>
      <w:r w:rsidR="00477201">
        <w:t>e is a risk of harm to wildlife</w:t>
      </w:r>
      <w:r w:rsidRPr="000A3D6C">
        <w:t xml:space="preserve"> and livestock (ingestion, entanglement, entrapment, panic) from released balloons and sky lanterns.</w:t>
      </w:r>
    </w:p>
    <w:p w14:paraId="636BAE7C" w14:textId="77777777" w:rsidR="000A3D6C" w:rsidRPr="000A3D6C" w:rsidRDefault="000A3D6C" w:rsidP="000A3D6C">
      <w:r w:rsidRPr="000A3D6C">
        <w:t>2. There is a risk from sky lanterns by causing fires on an industrial scale; destroying acres of crops, farm and thatched buildings and stored food supplies, alongside killing or injuring farm animals</w:t>
      </w:r>
      <w:r w:rsidR="00041CBB">
        <w:t>.</w:t>
      </w:r>
    </w:p>
    <w:p w14:paraId="3511ADE1" w14:textId="77777777" w:rsidR="000A3D6C" w:rsidRPr="000A3D6C" w:rsidRDefault="00D16DC7" w:rsidP="000A3D6C">
      <w:r>
        <w:t>3</w:t>
      </w:r>
      <w:r w:rsidR="000A3D6C" w:rsidRPr="000A3D6C">
        <w:t xml:space="preserve">. Both contribute to the defacement of land by litter and waste and incur clean-up costs. </w:t>
      </w:r>
    </w:p>
    <w:p w14:paraId="02485A9F" w14:textId="77777777" w:rsidR="000A3D6C" w:rsidRDefault="000A3D6C" w:rsidP="000A3D6C"/>
    <w:p w14:paraId="2CC93CFC" w14:textId="77777777" w:rsidR="001E352D" w:rsidRPr="000A3D6C" w:rsidRDefault="001E352D" w:rsidP="000A3D6C"/>
    <w:p w14:paraId="3F35645E" w14:textId="77777777" w:rsidR="000A3D6C" w:rsidRPr="000A3D6C" w:rsidRDefault="00D16DC7" w:rsidP="000A3D6C">
      <w:pPr>
        <w:rPr>
          <w:b/>
        </w:rPr>
      </w:pPr>
      <w:r>
        <w:rPr>
          <w:b/>
        </w:rPr>
        <w:t>Views from other organisations</w:t>
      </w:r>
    </w:p>
    <w:p w14:paraId="7E584C4D" w14:textId="77777777" w:rsidR="00477201" w:rsidRPr="000A3D6C" w:rsidRDefault="000A3D6C" w:rsidP="00477201">
      <w:r w:rsidRPr="000A3D6C">
        <w:t>The National Fire Chiefs Council has issued a position statement that it does not support the use of sky lanterns and balloons and asks members of the public and event organisers to refrain from using them.</w:t>
      </w:r>
      <w:r w:rsidR="00477201">
        <w:t xml:space="preserve"> </w:t>
      </w:r>
      <w:r w:rsidR="00477201" w:rsidRPr="000A3D6C">
        <w:t xml:space="preserve">In addition the National Farmers’ Union, Women’s Farmers Union, </w:t>
      </w:r>
      <w:r w:rsidR="00477201">
        <w:t xml:space="preserve">Marine Conservation Society, </w:t>
      </w:r>
      <w:r w:rsidR="00477201" w:rsidRPr="000A3D6C">
        <w:t>Country Land</w:t>
      </w:r>
      <w:r w:rsidR="00477201">
        <w:t xml:space="preserve"> and Business Association,</w:t>
      </w:r>
      <w:r w:rsidR="00477201" w:rsidRPr="000A3D6C">
        <w:t xml:space="preserve"> RSPCA, RSPB</w:t>
      </w:r>
      <w:r w:rsidR="001E352D">
        <w:t>,</w:t>
      </w:r>
      <w:r w:rsidR="001E352D" w:rsidRPr="00D16DC7">
        <w:t xml:space="preserve"> Master </w:t>
      </w:r>
      <w:proofErr w:type="spellStart"/>
      <w:r w:rsidR="001E352D" w:rsidRPr="00D16DC7">
        <w:t>Thatchers</w:t>
      </w:r>
      <w:proofErr w:type="spellEnd"/>
      <w:r w:rsidR="001E352D">
        <w:t>,</w:t>
      </w:r>
      <w:r w:rsidR="001E352D" w:rsidRPr="00D16DC7">
        <w:t xml:space="preserve"> </w:t>
      </w:r>
      <w:r w:rsidR="001E352D" w:rsidRPr="00041CBB">
        <w:t xml:space="preserve">Wildlife Trusts </w:t>
      </w:r>
      <w:r w:rsidR="00477201" w:rsidRPr="000A3D6C">
        <w:t xml:space="preserve">and Keep Britain Tidy </w:t>
      </w:r>
      <w:r w:rsidR="00477201" w:rsidRPr="00477201">
        <w:t xml:space="preserve">are amongst those </w:t>
      </w:r>
      <w:r w:rsidR="00477201">
        <w:t>who have called for a ban or urge</w:t>
      </w:r>
      <w:r w:rsidR="00477201" w:rsidRPr="00477201">
        <w:t xml:space="preserve"> individuals to use alternatives to sky lanterns and to ask event planners and retailers to use alternatives as well.</w:t>
      </w:r>
      <w:r w:rsidR="00477201">
        <w:t xml:space="preserve"> </w:t>
      </w:r>
    </w:p>
    <w:p w14:paraId="1C74243B" w14:textId="77777777" w:rsidR="00D16DC7" w:rsidRPr="000A3D6C" w:rsidRDefault="00041CBB" w:rsidP="000A3D6C">
      <w:r>
        <w:t>County, U</w:t>
      </w:r>
      <w:r w:rsidRPr="00041CBB">
        <w:t xml:space="preserve">nitary </w:t>
      </w:r>
      <w:r>
        <w:t xml:space="preserve">and </w:t>
      </w:r>
      <w:r w:rsidR="00D16DC7" w:rsidRPr="00D16DC7">
        <w:t>District Councils often have policies to ban balloon and sky lantern releases from their land</w:t>
      </w:r>
      <w:r w:rsidR="00477201">
        <w:t xml:space="preserve"> or do not support the release of balloons or sky lanterns</w:t>
      </w:r>
      <w:r w:rsidR="00D16DC7" w:rsidRPr="00D16DC7">
        <w:t>, see authority websites for up to date position.</w:t>
      </w:r>
    </w:p>
    <w:p w14:paraId="2E9EA175" w14:textId="77777777" w:rsidR="000A3D6C" w:rsidRPr="00477201" w:rsidRDefault="000A3D6C" w:rsidP="000A3D6C">
      <w:pPr>
        <w:rPr>
          <w:b/>
        </w:rPr>
      </w:pPr>
      <w:r w:rsidRPr="00477201">
        <w:rPr>
          <w:b/>
        </w:rPr>
        <w:t>For further information</w:t>
      </w:r>
    </w:p>
    <w:p w14:paraId="16A4DDEC" w14:textId="77777777" w:rsidR="000A3D6C" w:rsidRPr="000A3D6C" w:rsidRDefault="000A3D6C" w:rsidP="000A3D6C">
      <w:r w:rsidRPr="000A3D6C">
        <w:t xml:space="preserve">Contact the Lincolnshire Wolds Countryside Service on 01522 555780 or </w:t>
      </w:r>
      <w:hyperlink r:id="rId9" w:history="1">
        <w:r w:rsidRPr="000A3D6C">
          <w:rPr>
            <w:rStyle w:val="Hyperlink"/>
          </w:rPr>
          <w:t>aonb@lincswolds.org.uk</w:t>
        </w:r>
      </w:hyperlink>
      <w:r w:rsidRPr="000A3D6C">
        <w:t xml:space="preserve"> </w:t>
      </w:r>
    </w:p>
    <w:p w14:paraId="4DE26719" w14:textId="77777777" w:rsidR="000A3D6C" w:rsidRPr="000A3D6C" w:rsidRDefault="00420342" w:rsidP="000A3D6C">
      <w:r>
        <w:rPr>
          <w:noProof/>
          <w:lang w:eastAsia="en-GB"/>
        </w:rPr>
        <w:drawing>
          <wp:anchor distT="0" distB="0" distL="114300" distR="114300" simplePos="0" relativeHeight="251662336" behindDoc="0" locked="0" layoutInCell="1" allowOverlap="1" wp14:anchorId="2A39139F" wp14:editId="6AB27188">
            <wp:simplePos x="0" y="0"/>
            <wp:positionH relativeFrom="column">
              <wp:posOffset>-80645</wp:posOffset>
            </wp:positionH>
            <wp:positionV relativeFrom="paragraph">
              <wp:posOffset>147955</wp:posOffset>
            </wp:positionV>
            <wp:extent cx="3503930" cy="2330450"/>
            <wp:effectExtent l="0" t="0" r="1270" b="0"/>
            <wp:wrapNone/>
            <wp:docPr id="4" name="Picture 4" descr="https://scontent-lhr8-1.xx.fbcdn.net/v/t1.0-9/122474398_10157676438423354_3605942144895412450_o.jpg?_nc_cat=101&amp;ccb=2&amp;_nc_sid=730e14&amp;_nc_ohc=XXjQWZcCYWwAX_1iRKN&amp;_nc_ht=scontent-lhr8-1.xx&amp;oh=363437a2619193b2c6e08e7e3daf364f&amp;oe=5FC042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lhr8-1.xx.fbcdn.net/v/t1.0-9/122474398_10157676438423354_3605942144895412450_o.jpg?_nc_cat=101&amp;ccb=2&amp;_nc_sid=730e14&amp;_nc_ohc=XXjQWZcCYWwAX_1iRKN&amp;_nc_ht=scontent-lhr8-1.xx&amp;oh=363437a2619193b2c6e08e7e3daf364f&amp;oe=5FC042C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3930" cy="233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9A050D" w14:textId="77777777" w:rsidR="00420342" w:rsidRDefault="00420342"/>
    <w:p w14:paraId="0CC06478" w14:textId="77777777" w:rsidR="00420342" w:rsidRDefault="00420342"/>
    <w:p w14:paraId="4BDB1188" w14:textId="77777777" w:rsidR="00420342" w:rsidRDefault="00420342"/>
    <w:p w14:paraId="2E3C6DC1" w14:textId="77777777" w:rsidR="00420342" w:rsidRDefault="00420342"/>
    <w:p w14:paraId="5F4B5117" w14:textId="77777777" w:rsidR="00420342" w:rsidRDefault="00420342"/>
    <w:p w14:paraId="6772C03C" w14:textId="77777777" w:rsidR="00420342" w:rsidRDefault="00420342"/>
    <w:p w14:paraId="3845B8AE" w14:textId="77777777" w:rsidR="00420342" w:rsidRDefault="00420342"/>
    <w:p w14:paraId="65CAC0DA" w14:textId="77777777" w:rsidR="00A275D5" w:rsidRPr="002B66CC" w:rsidRDefault="00420342">
      <w:pPr>
        <w:rPr>
          <w:i/>
        </w:rPr>
      </w:pPr>
      <w:r w:rsidRPr="002B66CC">
        <w:rPr>
          <w:i/>
          <w:noProof/>
          <w:lang w:eastAsia="en-GB"/>
        </w:rPr>
        <w:drawing>
          <wp:anchor distT="0" distB="0" distL="114300" distR="114300" simplePos="0" relativeHeight="251661312" behindDoc="0" locked="0" layoutInCell="1" allowOverlap="1" wp14:anchorId="5ABA6624" wp14:editId="3BED56F5">
            <wp:simplePos x="0" y="0"/>
            <wp:positionH relativeFrom="column">
              <wp:posOffset>3144520</wp:posOffset>
            </wp:positionH>
            <wp:positionV relativeFrom="paragraph">
              <wp:posOffset>350520</wp:posOffset>
            </wp:positionV>
            <wp:extent cx="3400425" cy="2623820"/>
            <wp:effectExtent l="7303" t="0" r="0" b="0"/>
            <wp:wrapNone/>
            <wp:docPr id="3" name="Picture 3" descr="\\lincolnshire.gov.uk\folderredir$\Desktop\helen.gamble\Desktop\Phone\Hoe Hill\20200724_162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olnshire.gov.uk\folderredir$\Desktop\helen.gamble\Desktop\Phone\Hoe Hill\20200724_162428.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035" t="19431" r="10657"/>
                    <a:stretch/>
                  </pic:blipFill>
                  <pic:spPr bwMode="auto">
                    <a:xfrm rot="5400000">
                      <a:off x="0" y="0"/>
                      <a:ext cx="3400425" cy="262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66CC">
        <w:rPr>
          <w:i/>
        </w:rPr>
        <w:t>Sky lanterns can cause death and injury to wildlife</w:t>
      </w:r>
      <w:r w:rsidR="00B07E22">
        <w:rPr>
          <w:i/>
        </w:rPr>
        <w:t>.</w:t>
      </w:r>
    </w:p>
    <w:p w14:paraId="2E555CA3" w14:textId="77777777" w:rsidR="00420342" w:rsidRDefault="00420342"/>
    <w:p w14:paraId="1BCFB335" w14:textId="77777777" w:rsidR="00420342" w:rsidRDefault="00420342"/>
    <w:p w14:paraId="0A1AB181" w14:textId="77777777" w:rsidR="00420342" w:rsidRDefault="00420342"/>
    <w:p w14:paraId="3D184CA6" w14:textId="77777777" w:rsidR="00420342" w:rsidRDefault="00420342"/>
    <w:p w14:paraId="68414B47" w14:textId="77777777" w:rsidR="00420342" w:rsidRDefault="00420342"/>
    <w:p w14:paraId="2BF1CDDE" w14:textId="77777777" w:rsidR="002B66CC" w:rsidRDefault="002B66CC"/>
    <w:p w14:paraId="767386C7" w14:textId="77777777" w:rsidR="00420342" w:rsidRDefault="00420342"/>
    <w:p w14:paraId="490664EC" w14:textId="77777777" w:rsidR="002B66CC" w:rsidRDefault="00420342" w:rsidP="002B66CC">
      <w:pPr>
        <w:spacing w:after="0"/>
        <w:jc w:val="right"/>
        <w:rPr>
          <w:i/>
        </w:rPr>
      </w:pPr>
      <w:r w:rsidRPr="002B66CC">
        <w:rPr>
          <w:i/>
        </w:rPr>
        <w:t>Helium balloons can travel miles before coming down,</w:t>
      </w:r>
      <w:r w:rsidR="002B66CC">
        <w:rPr>
          <w:i/>
        </w:rPr>
        <w:tab/>
      </w:r>
      <w:r w:rsidR="002B66CC">
        <w:rPr>
          <w:i/>
        </w:rPr>
        <w:tab/>
      </w:r>
      <w:r w:rsidR="002B66CC">
        <w:rPr>
          <w:i/>
        </w:rPr>
        <w:tab/>
      </w:r>
      <w:r w:rsidR="002B66CC">
        <w:rPr>
          <w:i/>
        </w:rPr>
        <w:tab/>
      </w:r>
      <w:r w:rsidR="002B66CC">
        <w:rPr>
          <w:i/>
        </w:rPr>
        <w:tab/>
      </w:r>
      <w:r w:rsidR="002B66CC">
        <w:rPr>
          <w:i/>
        </w:rPr>
        <w:tab/>
      </w:r>
      <w:r w:rsidRPr="002B66CC">
        <w:rPr>
          <w:i/>
        </w:rPr>
        <w:t xml:space="preserve"> </w:t>
      </w:r>
    </w:p>
    <w:p w14:paraId="155A897A" w14:textId="77777777" w:rsidR="00420342" w:rsidRPr="002B66CC" w:rsidRDefault="002B66CC" w:rsidP="002B66CC">
      <w:pPr>
        <w:spacing w:after="0"/>
        <w:rPr>
          <w:i/>
        </w:rPr>
      </w:pPr>
      <w:r>
        <w:rPr>
          <w:i/>
        </w:rPr>
        <w:tab/>
      </w:r>
      <w:r>
        <w:rPr>
          <w:i/>
        </w:rPr>
        <w:tab/>
        <w:t xml:space="preserve">       i</w:t>
      </w:r>
      <w:r w:rsidR="00420342" w:rsidRPr="002B66CC">
        <w:rPr>
          <w:i/>
        </w:rPr>
        <w:t>n this instance</w:t>
      </w:r>
      <w:r w:rsidRPr="002B66CC">
        <w:rPr>
          <w:i/>
        </w:rPr>
        <w:t xml:space="preserve"> in</w:t>
      </w:r>
      <w:r w:rsidR="00420342" w:rsidRPr="002B66CC">
        <w:rPr>
          <w:i/>
        </w:rPr>
        <w:t xml:space="preserve"> a field </w:t>
      </w:r>
      <w:r w:rsidRPr="002B66CC">
        <w:rPr>
          <w:i/>
        </w:rPr>
        <w:t>with cattle in.</w:t>
      </w:r>
    </w:p>
    <w:sectPr w:rsidR="00420342" w:rsidRPr="002B66CC" w:rsidSect="00D72632">
      <w:headerReference w:type="default" r:id="rId12"/>
      <w:footerReference w:type="default" r:id="rId13"/>
      <w:pgSz w:w="11906" w:h="16838"/>
      <w:pgMar w:top="993" w:right="1440" w:bottom="1440" w:left="144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9C406" w14:textId="77777777" w:rsidR="00383E60" w:rsidRDefault="00383E60" w:rsidP="00DC0916">
      <w:pPr>
        <w:spacing w:after="0" w:line="240" w:lineRule="auto"/>
      </w:pPr>
      <w:r>
        <w:separator/>
      </w:r>
    </w:p>
  </w:endnote>
  <w:endnote w:type="continuationSeparator" w:id="0">
    <w:p w14:paraId="61D88574" w14:textId="77777777" w:rsidR="00383E60" w:rsidRDefault="00383E60" w:rsidP="00DC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4078" w14:textId="77777777" w:rsidR="00D72632" w:rsidRPr="00D72632" w:rsidRDefault="00D72632">
    <w:pPr>
      <w:pStyle w:val="Footer"/>
      <w:rPr>
        <w:i/>
        <w:sz w:val="20"/>
        <w:szCs w:val="20"/>
      </w:rPr>
    </w:pPr>
    <w:r w:rsidRPr="00D72632">
      <w:rPr>
        <w:i/>
        <w:sz w:val="20"/>
        <w:szCs w:val="20"/>
      </w:rPr>
      <w:t>Position Statement endorsed by Lincolnshire Wolds JAC 21/10/2020</w:t>
    </w:r>
  </w:p>
  <w:p w14:paraId="4A590745" w14:textId="77777777" w:rsidR="00D72632" w:rsidRDefault="00D72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DD3B7" w14:textId="77777777" w:rsidR="00383E60" w:rsidRDefault="00383E60" w:rsidP="00DC0916">
      <w:pPr>
        <w:spacing w:after="0" w:line="240" w:lineRule="auto"/>
      </w:pPr>
      <w:r>
        <w:separator/>
      </w:r>
    </w:p>
  </w:footnote>
  <w:footnote w:type="continuationSeparator" w:id="0">
    <w:p w14:paraId="098A4F5D" w14:textId="77777777" w:rsidR="00383E60" w:rsidRDefault="00383E60" w:rsidP="00DC0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BCE3" w14:textId="77777777" w:rsidR="001B399B" w:rsidRDefault="001B399B">
    <w:pPr>
      <w:pStyle w:val="Header"/>
    </w:pPr>
  </w:p>
  <w:p w14:paraId="4FF63924" w14:textId="77777777" w:rsidR="00DC0916" w:rsidRDefault="00DC09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35"/>
    <w:rsid w:val="00041CBB"/>
    <w:rsid w:val="000A3D6C"/>
    <w:rsid w:val="001B399B"/>
    <w:rsid w:val="001E352D"/>
    <w:rsid w:val="002B66CC"/>
    <w:rsid w:val="00383E60"/>
    <w:rsid w:val="00420342"/>
    <w:rsid w:val="00477201"/>
    <w:rsid w:val="004F2F97"/>
    <w:rsid w:val="00616EFD"/>
    <w:rsid w:val="00645CAC"/>
    <w:rsid w:val="00690396"/>
    <w:rsid w:val="007411AD"/>
    <w:rsid w:val="00A275D5"/>
    <w:rsid w:val="00B07E22"/>
    <w:rsid w:val="00C31EF7"/>
    <w:rsid w:val="00CE0935"/>
    <w:rsid w:val="00D16DC7"/>
    <w:rsid w:val="00D72632"/>
    <w:rsid w:val="00DC0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7695"/>
  <w15:docId w15:val="{70BAE608-A1D7-42C2-AEA1-28248381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D6C"/>
    <w:rPr>
      <w:color w:val="0000FF" w:themeColor="hyperlink"/>
      <w:u w:val="single"/>
    </w:rPr>
  </w:style>
  <w:style w:type="paragraph" w:styleId="BalloonText">
    <w:name w:val="Balloon Text"/>
    <w:basedOn w:val="Normal"/>
    <w:link w:val="BalloonTextChar"/>
    <w:uiPriority w:val="99"/>
    <w:semiHidden/>
    <w:unhideWhenUsed/>
    <w:rsid w:val="0069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396"/>
    <w:rPr>
      <w:rFonts w:ascii="Tahoma" w:hAnsi="Tahoma" w:cs="Tahoma"/>
      <w:sz w:val="16"/>
      <w:szCs w:val="16"/>
    </w:rPr>
  </w:style>
  <w:style w:type="paragraph" w:styleId="Header">
    <w:name w:val="header"/>
    <w:basedOn w:val="Normal"/>
    <w:link w:val="HeaderChar"/>
    <w:uiPriority w:val="99"/>
    <w:unhideWhenUsed/>
    <w:rsid w:val="00DC0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916"/>
  </w:style>
  <w:style w:type="paragraph" w:styleId="Footer">
    <w:name w:val="footer"/>
    <w:basedOn w:val="Normal"/>
    <w:link w:val="FooterChar"/>
    <w:uiPriority w:val="99"/>
    <w:unhideWhenUsed/>
    <w:rsid w:val="00DC0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aonb@lincswold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50B06-9C2A-4430-B445-05412117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Gamble</dc:creator>
  <cp:lastModifiedBy>Claire Harrison</cp:lastModifiedBy>
  <cp:revision>2</cp:revision>
  <dcterms:created xsi:type="dcterms:W3CDTF">2021-11-03T08:09:00Z</dcterms:created>
  <dcterms:modified xsi:type="dcterms:W3CDTF">2021-11-03T08:09:00Z</dcterms:modified>
</cp:coreProperties>
</file>